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52DD4" w14:textId="77777777" w:rsidR="0027355A" w:rsidRPr="009243C6" w:rsidRDefault="00000000">
      <w:pPr>
        <w:spacing w:after="113" w:line="240" w:lineRule="auto"/>
        <w:rPr>
          <w:rFonts w:ascii="Arial" w:hAnsi="Arial" w:cs="Times New Roman"/>
          <w:color w:val="000000"/>
          <w:sz w:val="28"/>
          <w:szCs w:val="28"/>
        </w:rPr>
      </w:pPr>
      <w:r w:rsidRPr="009243C6">
        <w:rPr>
          <w:rFonts w:ascii="Arial" w:hAnsi="Arial" w:cs="Times New Roman"/>
          <w:color w:val="000000"/>
          <w:sz w:val="28"/>
          <w:szCs w:val="28"/>
        </w:rPr>
        <w:t>Umweltgewerkschaft Stuttgart</w:t>
      </w:r>
    </w:p>
    <w:p w14:paraId="39325675" w14:textId="77777777" w:rsidR="009243C6" w:rsidRPr="009243C6" w:rsidRDefault="009243C6">
      <w:pPr>
        <w:spacing w:after="113" w:line="240" w:lineRule="auto"/>
        <w:rPr>
          <w:rFonts w:ascii="Arial" w:hAnsi="Arial"/>
          <w:color w:val="000000"/>
          <w:sz w:val="28"/>
          <w:szCs w:val="28"/>
        </w:rPr>
      </w:pPr>
    </w:p>
    <w:p w14:paraId="7B3C0DF5" w14:textId="0EBD8D5E" w:rsidR="0027355A" w:rsidRPr="009243C6" w:rsidRDefault="00000000">
      <w:pPr>
        <w:spacing w:after="113" w:line="240" w:lineRule="auto"/>
        <w:rPr>
          <w:rFonts w:ascii="Arial" w:hAnsi="Arial" w:cs="Times New Roman"/>
          <w:color w:val="000000"/>
          <w:sz w:val="28"/>
          <w:szCs w:val="28"/>
        </w:rPr>
      </w:pPr>
      <w:r w:rsidRPr="009243C6">
        <w:rPr>
          <w:rFonts w:ascii="Arial" w:hAnsi="Arial" w:cs="Times New Roman"/>
          <w:color w:val="000000"/>
          <w:sz w:val="28"/>
          <w:szCs w:val="28"/>
        </w:rPr>
        <w:t>Liebe Mitkämpfer gegen die Umweltkatastrophe.</w:t>
      </w:r>
    </w:p>
    <w:p w14:paraId="22BCBBA8" w14:textId="77777777" w:rsidR="009243C6" w:rsidRPr="009243C6" w:rsidRDefault="009243C6">
      <w:pPr>
        <w:spacing w:after="113" w:line="240" w:lineRule="auto"/>
        <w:rPr>
          <w:rFonts w:ascii="Arial" w:hAnsi="Arial"/>
          <w:color w:val="000000"/>
          <w:sz w:val="28"/>
          <w:szCs w:val="28"/>
        </w:rPr>
      </w:pPr>
    </w:p>
    <w:p w14:paraId="49F05814" w14:textId="022F3C2B" w:rsidR="0027355A" w:rsidRPr="009243C6" w:rsidRDefault="00000000">
      <w:pPr>
        <w:spacing w:after="113" w:line="240" w:lineRule="auto"/>
        <w:rPr>
          <w:rFonts w:ascii="Arial" w:hAnsi="Arial" w:cs="Times New Roman"/>
          <w:b/>
          <w:bCs/>
          <w:color w:val="000000"/>
          <w:sz w:val="28"/>
          <w:szCs w:val="28"/>
        </w:rPr>
      </w:pPr>
      <w:r w:rsidRPr="009243C6">
        <w:rPr>
          <w:rFonts w:ascii="Arial" w:hAnsi="Arial" w:cs="Times New Roman"/>
          <w:b/>
          <w:bCs/>
          <w:color w:val="000000"/>
          <w:sz w:val="28"/>
          <w:szCs w:val="28"/>
        </w:rPr>
        <w:t>Warum das Streikrecht in Deutschland für den Umweltkampf auch strategisch immer wichtiger wird</w:t>
      </w:r>
    </w:p>
    <w:p w14:paraId="242CCF04" w14:textId="77777777" w:rsidR="009243C6" w:rsidRPr="009243C6" w:rsidRDefault="009243C6">
      <w:pPr>
        <w:spacing w:after="113" w:line="240" w:lineRule="auto"/>
        <w:rPr>
          <w:rFonts w:ascii="Arial" w:hAnsi="Arial"/>
          <w:color w:val="000000"/>
          <w:sz w:val="28"/>
          <w:szCs w:val="28"/>
        </w:rPr>
      </w:pPr>
    </w:p>
    <w:p w14:paraId="246FDCA5" w14:textId="77777777" w:rsidR="0027355A" w:rsidRPr="009243C6" w:rsidRDefault="00000000">
      <w:pPr>
        <w:spacing w:after="113" w:line="240" w:lineRule="auto"/>
        <w:rPr>
          <w:rFonts w:ascii="Arial" w:hAnsi="Arial"/>
          <w:color w:val="000000"/>
          <w:sz w:val="28"/>
          <w:szCs w:val="28"/>
        </w:rPr>
      </w:pPr>
      <w:r w:rsidRPr="009243C6">
        <w:rPr>
          <w:rFonts w:ascii="Arial" w:hAnsi="Arial" w:cs="Times New Roman"/>
          <w:color w:val="000000"/>
          <w:sz w:val="28"/>
          <w:szCs w:val="28"/>
        </w:rPr>
        <w:t>"Umwelt- und Arbeiterbewegung gemeinsam" heißt natürlich Kampfkraft aufbauen und entfalten. Vor allem die Arbeiterbewegung muss ihre historische Aufgabe für politische Umweltkämpfe in Form von Streiks anpacken.</w:t>
      </w:r>
    </w:p>
    <w:p w14:paraId="72707690" w14:textId="6201FBF3" w:rsidR="0027355A" w:rsidRPr="009243C6" w:rsidRDefault="00000000">
      <w:pPr>
        <w:spacing w:after="113" w:line="240" w:lineRule="auto"/>
        <w:rPr>
          <w:rFonts w:ascii="Arial" w:hAnsi="Arial"/>
          <w:color w:val="000000"/>
          <w:sz w:val="28"/>
          <w:szCs w:val="28"/>
        </w:rPr>
      </w:pPr>
      <w:r w:rsidRPr="009243C6">
        <w:rPr>
          <w:rFonts w:ascii="Arial" w:hAnsi="Arial" w:cs="Times New Roman"/>
          <w:color w:val="000000"/>
          <w:sz w:val="28"/>
          <w:szCs w:val="28"/>
        </w:rPr>
        <w:t>Dem steht in Deutschland ein kastriertes Streikrecht entgegen. Hier gibt es nur eine Vereinigungsfreiheit</w:t>
      </w:r>
      <w:r w:rsidR="00297E2D">
        <w:rPr>
          <w:rFonts w:ascii="Arial" w:hAnsi="Arial" w:cs="Times New Roman"/>
          <w:color w:val="000000"/>
          <w:sz w:val="28"/>
          <w:szCs w:val="28"/>
        </w:rPr>
        <w:t xml:space="preserve"> </w:t>
      </w:r>
      <w:r w:rsidRPr="009243C6">
        <w:rPr>
          <w:rFonts w:ascii="Arial" w:hAnsi="Arial" w:cs="Times New Roman"/>
          <w:color w:val="000000"/>
          <w:sz w:val="28"/>
          <w:szCs w:val="28"/>
        </w:rPr>
        <w:t>/</w:t>
      </w:r>
      <w:r w:rsidR="00297E2D">
        <w:rPr>
          <w:rFonts w:ascii="Arial" w:hAnsi="Arial" w:cs="Times New Roman"/>
          <w:color w:val="000000"/>
          <w:sz w:val="28"/>
          <w:szCs w:val="28"/>
        </w:rPr>
        <w:t xml:space="preserve"> ein </w:t>
      </w:r>
      <w:r w:rsidRPr="009243C6">
        <w:rPr>
          <w:rFonts w:ascii="Arial" w:hAnsi="Arial" w:cs="Times New Roman"/>
          <w:color w:val="000000"/>
          <w:sz w:val="28"/>
          <w:szCs w:val="28"/>
        </w:rPr>
        <w:t>Koalitionsrecht nach Artikel 9, Abs.</w:t>
      </w:r>
      <w:r w:rsidR="00297E2D">
        <w:rPr>
          <w:rFonts w:ascii="Arial" w:hAnsi="Arial" w:cs="Times New Roman"/>
          <w:color w:val="000000"/>
          <w:sz w:val="28"/>
          <w:szCs w:val="28"/>
        </w:rPr>
        <w:t> </w:t>
      </w:r>
      <w:r w:rsidRPr="009243C6">
        <w:rPr>
          <w:rFonts w:ascii="Arial" w:hAnsi="Arial" w:cs="Times New Roman"/>
          <w:color w:val="000000"/>
          <w:sz w:val="28"/>
          <w:szCs w:val="28"/>
        </w:rPr>
        <w:t>3 GG. Das weitere wurde dann "gerichtlich" geregelt. Streiks nur in Tariffragen, nicht einmal bei Massenentlassungen. Ein Verbot politischer Streiks gibt es zwar nicht, aber "das sei die herrschende Meinung", so der wissenschaftliche Dienst des Bundestages. Ja wer herrscht denn da?</w:t>
      </w:r>
    </w:p>
    <w:p w14:paraId="5F815D3C" w14:textId="29E6BFF3" w:rsidR="0027355A" w:rsidRPr="009243C6" w:rsidRDefault="00000000">
      <w:pPr>
        <w:spacing w:after="113" w:line="240" w:lineRule="auto"/>
        <w:rPr>
          <w:color w:val="000000"/>
          <w:sz w:val="28"/>
          <w:szCs w:val="28"/>
        </w:rPr>
      </w:pPr>
      <w:r w:rsidRPr="009243C6">
        <w:rPr>
          <w:rFonts w:ascii="Arial" w:hAnsi="Arial" w:cs="Times New Roman"/>
          <w:color w:val="000000"/>
          <w:sz w:val="28"/>
          <w:szCs w:val="28"/>
        </w:rPr>
        <w:t>Wen treffen politische Streiks in Mark und Bein? Achtung: Macht und Profit in Gefahr! Es wird Bezug genommen auf ein Urteil des Freiburger Landesarbeitsgerichts von 1952. Aber selbst da gibt es kein Verbot politischer Streiks: ... ein Streik z.B</w:t>
      </w:r>
      <w:r w:rsidR="00BC1456">
        <w:rPr>
          <w:rFonts w:ascii="Arial" w:hAnsi="Arial" w:cs="Times New Roman"/>
          <w:color w:val="000000"/>
          <w:sz w:val="28"/>
          <w:szCs w:val="28"/>
        </w:rPr>
        <w:t>.</w:t>
      </w:r>
      <w:r w:rsidRPr="009243C6">
        <w:rPr>
          <w:rFonts w:ascii="Arial" w:hAnsi="Arial" w:cs="Times New Roman"/>
          <w:color w:val="000000"/>
          <w:sz w:val="28"/>
          <w:szCs w:val="28"/>
        </w:rPr>
        <w:t xml:space="preserve"> gegen hohe Preise kann kaum als verfassungswidrig angesehen werden." Diese "Rechtsprechung" zum Streikrecht wurde übrigens maßgeblich durch Hans-Karl Nipperdey befördert. Dieser hatte es immerhin zum führenden Arbeitsrechtler des Nazi-Regimes gebracht und das "Gesetz zur Ordnung der nationalen Arbeit" von 1934 maßgeblich kommentiert. Im Jahre 1954 wurde Nipperdey dann der erste Präs</w:t>
      </w:r>
      <w:r w:rsidR="00BC1456">
        <w:rPr>
          <w:rFonts w:ascii="Arial" w:hAnsi="Arial" w:cs="Times New Roman"/>
          <w:color w:val="000000"/>
          <w:sz w:val="28"/>
          <w:szCs w:val="28"/>
        </w:rPr>
        <w:t>id</w:t>
      </w:r>
      <w:r w:rsidRPr="009243C6">
        <w:rPr>
          <w:rFonts w:ascii="Arial" w:hAnsi="Arial" w:cs="Times New Roman"/>
          <w:color w:val="000000"/>
          <w:sz w:val="28"/>
          <w:szCs w:val="28"/>
        </w:rPr>
        <w:t>ent des Bundesarbeitsgerichts der BRD und führte die restriktive Auslegung des Streikrechts fort. Hoppla</w:t>
      </w:r>
      <w:r w:rsidRPr="009243C6">
        <w:rPr>
          <w:rFonts w:ascii="Arial" w:hAnsi="Arial" w:cs="Arial"/>
          <w:color w:val="000000"/>
          <w:sz w:val="28"/>
          <w:szCs w:val="28"/>
        </w:rPr>
        <w:t>!</w:t>
      </w:r>
    </w:p>
    <w:p w14:paraId="00E2A86F" w14:textId="260EF971" w:rsidR="0027355A" w:rsidRPr="009243C6" w:rsidRDefault="00000000">
      <w:pPr>
        <w:spacing w:after="113" w:line="240" w:lineRule="auto"/>
        <w:rPr>
          <w:color w:val="000000"/>
          <w:sz w:val="28"/>
          <w:szCs w:val="28"/>
        </w:rPr>
      </w:pPr>
      <w:r w:rsidRPr="009243C6">
        <w:rPr>
          <w:rFonts w:ascii="Arial" w:hAnsi="Arial" w:cs="Times New Roman"/>
          <w:color w:val="000000"/>
          <w:sz w:val="28"/>
          <w:szCs w:val="28"/>
        </w:rPr>
        <w:t xml:space="preserve">Wie lange wollen sie uns eigentlich noch zum Narren halten? Es ist doch noch nicht einmal Rechtsbruch, </w:t>
      </w:r>
      <w:r w:rsidRPr="009243C6">
        <w:rPr>
          <w:rFonts w:ascii="Arial" w:eastAsia="HiddenHorzOCR" w:hAnsi="Arial" w:cs="HiddenHorzOCR"/>
          <w:color w:val="000000"/>
          <w:sz w:val="28"/>
          <w:szCs w:val="28"/>
        </w:rPr>
        <w:t xml:space="preserve">wenn </w:t>
      </w:r>
      <w:r w:rsidRPr="009243C6">
        <w:rPr>
          <w:rFonts w:ascii="Arial" w:hAnsi="Arial" w:cs="Times New Roman"/>
          <w:color w:val="000000"/>
          <w:sz w:val="28"/>
          <w:szCs w:val="28"/>
        </w:rPr>
        <w:t>Belegschaften sich dieses Menschenrecht nehmen. Trotzdem aus allen Kanälen "wilder Streik". Aber es geht schließlich um das soziale Überleben der Arbeiterklasse und das Überleben der gesamten Menschheit und Natur. Übrigens</w:t>
      </w:r>
      <w:r w:rsidR="00967C81">
        <w:rPr>
          <w:rFonts w:ascii="Arial" w:hAnsi="Arial" w:cs="Times New Roman"/>
          <w:color w:val="000000"/>
          <w:sz w:val="28"/>
          <w:szCs w:val="28"/>
        </w:rPr>
        <w:t>,</w:t>
      </w:r>
      <w:r w:rsidRPr="009243C6">
        <w:rPr>
          <w:rFonts w:ascii="Arial" w:hAnsi="Arial" w:cs="Times New Roman"/>
          <w:color w:val="000000"/>
          <w:sz w:val="28"/>
          <w:szCs w:val="28"/>
        </w:rPr>
        <w:t xml:space="preserve"> selbst Artikel 20a GG von 1994 ist da bei uns</w:t>
      </w:r>
      <w:r w:rsidR="00967C81">
        <w:rPr>
          <w:rFonts w:ascii="Arial" w:hAnsi="Arial" w:cs="Times New Roman"/>
          <w:color w:val="000000"/>
          <w:sz w:val="28"/>
          <w:szCs w:val="28"/>
        </w:rPr>
        <w:t xml:space="preserve"> - e</w:t>
      </w:r>
      <w:r w:rsidRPr="009243C6">
        <w:rPr>
          <w:rFonts w:ascii="Arial" w:hAnsi="Arial" w:cs="Times New Roman"/>
          <w:color w:val="000000"/>
          <w:sz w:val="28"/>
          <w:szCs w:val="28"/>
        </w:rPr>
        <w:t>r lautet: "Der Staat schützt auch in Verantwortung für die künftigen Generationen die natürlichen Lebensgrundlagen und die Tiere."</w:t>
      </w:r>
    </w:p>
    <w:p w14:paraId="12645171" w14:textId="27843713" w:rsidR="0027355A" w:rsidRPr="009243C6" w:rsidRDefault="00000000">
      <w:pPr>
        <w:spacing w:after="113" w:line="240" w:lineRule="auto"/>
        <w:rPr>
          <w:rFonts w:ascii="Arial" w:hAnsi="Arial"/>
          <w:color w:val="000000"/>
          <w:sz w:val="28"/>
          <w:szCs w:val="28"/>
        </w:rPr>
      </w:pPr>
      <w:r w:rsidRPr="009243C6">
        <w:rPr>
          <w:rFonts w:ascii="Arial" w:hAnsi="Arial" w:cs="Times New Roman"/>
          <w:color w:val="000000"/>
          <w:sz w:val="28"/>
          <w:szCs w:val="28"/>
        </w:rPr>
        <w:t>Wie weit uns diese Gesetze gebracht haben, darüber sollte jeder hier gründlich nachdenken. Eine Gesellschaftsordnung</w:t>
      </w:r>
      <w:r w:rsidR="00967C81">
        <w:rPr>
          <w:rFonts w:ascii="Arial" w:hAnsi="Arial" w:cs="Times New Roman"/>
          <w:color w:val="000000"/>
          <w:sz w:val="28"/>
          <w:szCs w:val="28"/>
        </w:rPr>
        <w:t>,</w:t>
      </w:r>
      <w:r w:rsidRPr="009243C6">
        <w:rPr>
          <w:rFonts w:ascii="Arial" w:hAnsi="Arial" w:cs="Times New Roman"/>
          <w:color w:val="000000"/>
          <w:sz w:val="28"/>
          <w:szCs w:val="28"/>
        </w:rPr>
        <w:t xml:space="preserve"> die sehenden Auges alles ruiniert, muss nicht das Ende der Geschichte sein. Warum sollen </w:t>
      </w:r>
      <w:r w:rsidRPr="009243C6">
        <w:rPr>
          <w:rFonts w:ascii="Arial" w:hAnsi="Arial" w:cs="Times New Roman"/>
          <w:color w:val="000000"/>
          <w:sz w:val="28"/>
          <w:szCs w:val="28"/>
        </w:rPr>
        <w:lastRenderedPageBreak/>
        <w:t>z.B. Automobilarbeiter nicht auch umweltschonende Nahverkehrsfahrzeuge, Solarzellen, Windräder oder Recyclinganlagen bei verkürzter Arbeitszeit und vollem Lohnausgleich produzieren können?</w:t>
      </w:r>
    </w:p>
    <w:p w14:paraId="2D95087C" w14:textId="5250CBCF" w:rsidR="0027355A" w:rsidRPr="009243C6" w:rsidRDefault="00000000">
      <w:pPr>
        <w:spacing w:after="113" w:line="240" w:lineRule="auto"/>
        <w:rPr>
          <w:rFonts w:ascii="Arial" w:hAnsi="Arial"/>
          <w:color w:val="000000"/>
          <w:sz w:val="28"/>
          <w:szCs w:val="28"/>
        </w:rPr>
      </w:pPr>
      <w:r w:rsidRPr="009243C6">
        <w:rPr>
          <w:rFonts w:ascii="Arial" w:hAnsi="Arial" w:cs="Times New Roman"/>
          <w:color w:val="000000"/>
          <w:sz w:val="28"/>
          <w:szCs w:val="28"/>
        </w:rPr>
        <w:t>Das ist der Kern der notwendigen Überzeugungsarbeit, die wir leisten müssen. Gerade in den Riesenbetrieben der Industrie. So führten die Opelarbeiter in Bochum im Oktober 2004 einen 7-tägigen selbständigen Streik, der dazu führte, das</w:t>
      </w:r>
      <w:r w:rsidR="00BC1456">
        <w:rPr>
          <w:rFonts w:ascii="Arial" w:hAnsi="Arial" w:cs="Times New Roman"/>
          <w:color w:val="000000"/>
          <w:sz w:val="28"/>
          <w:szCs w:val="28"/>
        </w:rPr>
        <w:t>s</w:t>
      </w:r>
      <w:r w:rsidRPr="009243C6">
        <w:rPr>
          <w:rFonts w:ascii="Arial" w:hAnsi="Arial" w:cs="Times New Roman"/>
          <w:color w:val="000000"/>
          <w:sz w:val="28"/>
          <w:szCs w:val="28"/>
        </w:rPr>
        <w:t xml:space="preserve"> das Werk noch 10 Jahre bis 2014 verteidigt werden konnte. Erst am 6./7. November 2023 streikten die Hamburger Hafenarbeiter selbständig gegen den Verkauf ihrer Arbeitsplätze an den Reedereiriesen MSC.</w:t>
      </w:r>
    </w:p>
    <w:p w14:paraId="4973575F" w14:textId="662437E3" w:rsidR="0027355A" w:rsidRPr="009243C6" w:rsidRDefault="00000000">
      <w:pPr>
        <w:spacing w:after="113" w:line="240" w:lineRule="auto"/>
        <w:rPr>
          <w:rFonts w:ascii="Arial" w:hAnsi="Arial"/>
          <w:color w:val="000000"/>
          <w:sz w:val="28"/>
          <w:szCs w:val="28"/>
        </w:rPr>
      </w:pPr>
      <w:r w:rsidRPr="009243C6">
        <w:rPr>
          <w:rFonts w:ascii="Arial" w:hAnsi="Arial" w:cs="Times New Roman"/>
          <w:color w:val="000000"/>
          <w:sz w:val="28"/>
          <w:szCs w:val="28"/>
        </w:rPr>
        <w:t>Die berechtigte Angst der Großkonzerne vor politischen Streiks zeigte sich jetzt erst am 1. März dieses Jahres. Auch bei uns in Stuttgart gemeinsamer Streiktag von SSB (städt. Verkehrsbetrieb) und FFF. Auffallend war, die Tagesschau brachte gleich abends darüber einen längeren Bericht. Und direkt im Anschluss durfte Frank Bräutigam ran. Der Chefrechtsexperte der ARD. Sein Tenor: Na ja, eigentlich ist das ja dann ein politischer Streik und damit nicht mit dem hiesigen Streikrecht vereinbar. Denkste!</w:t>
      </w:r>
      <w:r w:rsidR="00967C81">
        <w:rPr>
          <w:rFonts w:ascii="Arial" w:hAnsi="Arial" w:cs="Times New Roman"/>
          <w:color w:val="000000"/>
          <w:sz w:val="28"/>
          <w:szCs w:val="28"/>
        </w:rPr>
        <w:t xml:space="preserve"> Ü</w:t>
      </w:r>
      <w:r w:rsidRPr="009243C6">
        <w:rPr>
          <w:rFonts w:ascii="Arial" w:hAnsi="Arial" w:cs="Times New Roman"/>
          <w:color w:val="000000"/>
          <w:sz w:val="28"/>
          <w:szCs w:val="28"/>
        </w:rPr>
        <w:t>brigens, die Forderung nach einem allseitigen, vollständigen und gesetzlichen Streikrecht gibt es bereits seit 1974 in der Arbeiterbewegung Deutschlands. Das ist ein toller Grund</w:t>
      </w:r>
      <w:r w:rsidR="00967C81">
        <w:rPr>
          <w:rFonts w:ascii="Arial" w:hAnsi="Arial" w:cs="Times New Roman"/>
          <w:color w:val="000000"/>
          <w:sz w:val="28"/>
          <w:szCs w:val="28"/>
        </w:rPr>
        <w:t>,</w:t>
      </w:r>
      <w:r w:rsidRPr="009243C6">
        <w:rPr>
          <w:rFonts w:ascii="Arial" w:hAnsi="Arial" w:cs="Times New Roman"/>
          <w:color w:val="000000"/>
          <w:sz w:val="28"/>
          <w:szCs w:val="28"/>
        </w:rPr>
        <w:t xml:space="preserve"> das 50-jährige Jubiläum hier zu feiern.</w:t>
      </w:r>
    </w:p>
    <w:p w14:paraId="68EBC34B" w14:textId="77777777" w:rsidR="0027355A" w:rsidRPr="009243C6" w:rsidRDefault="00000000">
      <w:pPr>
        <w:spacing w:after="113" w:line="240" w:lineRule="auto"/>
        <w:rPr>
          <w:rFonts w:ascii="Arial" w:hAnsi="Arial"/>
          <w:color w:val="000000"/>
          <w:sz w:val="28"/>
          <w:szCs w:val="28"/>
        </w:rPr>
      </w:pPr>
      <w:r w:rsidRPr="009243C6">
        <w:rPr>
          <w:rFonts w:ascii="Arial" w:hAnsi="Arial" w:cs="Times New Roman"/>
          <w:color w:val="000000"/>
          <w:sz w:val="28"/>
          <w:szCs w:val="28"/>
        </w:rPr>
        <w:t>Übrigens: In Frankreich ist die Forderung unnötig. Die nehmen sich ihr Recht. Zeit, es ihnen immer öfter nachzutun!</w:t>
      </w:r>
    </w:p>
    <w:p w14:paraId="37B00C6F" w14:textId="3BB9BC89" w:rsidR="0027355A" w:rsidRPr="009243C6" w:rsidRDefault="00000000">
      <w:pPr>
        <w:spacing w:after="113"/>
        <w:rPr>
          <w:rFonts w:ascii="Arial" w:hAnsi="Arial"/>
          <w:color w:val="000000"/>
          <w:sz w:val="28"/>
          <w:szCs w:val="28"/>
        </w:rPr>
      </w:pPr>
      <w:r w:rsidRPr="009243C6">
        <w:rPr>
          <w:rFonts w:ascii="Arial" w:hAnsi="Arial" w:cs="Times New Roman"/>
          <w:color w:val="000000"/>
          <w:sz w:val="28"/>
          <w:szCs w:val="28"/>
        </w:rPr>
        <w:t xml:space="preserve">Viel </w:t>
      </w:r>
      <w:r w:rsidR="00BC1456" w:rsidRPr="009243C6">
        <w:rPr>
          <w:rFonts w:ascii="Arial" w:hAnsi="Arial" w:cs="Times New Roman"/>
          <w:color w:val="000000"/>
          <w:sz w:val="28"/>
          <w:szCs w:val="28"/>
        </w:rPr>
        <w:t>Erfolg!</w:t>
      </w:r>
    </w:p>
    <w:sectPr w:rsidR="0027355A" w:rsidRPr="009243C6">
      <w:pgSz w:w="11906" w:h="16838"/>
      <w:pgMar w:top="1417" w:right="1417" w:bottom="1134"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1"/>
    <w:family w:val="swiss"/>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HiddenHorzOCR">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1"/>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55A"/>
    <w:rsid w:val="0027355A"/>
    <w:rsid w:val="00297E2D"/>
    <w:rsid w:val="00446888"/>
    <w:rsid w:val="004F3ADD"/>
    <w:rsid w:val="009243C6"/>
    <w:rsid w:val="00967C81"/>
    <w:rsid w:val="00A00163"/>
    <w:rsid w:val="00BC1456"/>
    <w:rsid w:val="00F423D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AF44C"/>
  <w15:docId w15:val="{FE11F8B2-9CD9-48DC-8B4E-A857EFF3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style>
  <w:style w:type="paragraph" w:styleId="Liste">
    <w:name w:val="List"/>
    <w:basedOn w:val="Textkrper"/>
    <w:rPr>
      <w:rFonts w:ascii="Liberation Sans" w:hAnsi="Liberation Sans" w:cs="Arial"/>
    </w:rPr>
  </w:style>
  <w:style w:type="paragraph" w:styleId="Beschriftung">
    <w:name w:val="caption"/>
    <w:basedOn w:val="Standard"/>
    <w:qFormat/>
    <w:pPr>
      <w:suppressLineNumbers/>
      <w:spacing w:before="120" w:after="120"/>
    </w:pPr>
    <w:rPr>
      <w:rFonts w:ascii="Liberation Sans" w:hAnsi="Liberation Sans" w:cs="Arial"/>
      <w:i/>
      <w:iCs/>
      <w:sz w:val="24"/>
      <w:szCs w:val="24"/>
    </w:rPr>
  </w:style>
  <w:style w:type="paragraph" w:customStyle="1" w:styleId="Verzeichnis">
    <w:name w:val="Verzeichnis"/>
    <w:basedOn w:val="Standard"/>
    <w:qFormat/>
    <w:pPr>
      <w:suppressLineNumbers/>
    </w:pPr>
    <w:rPr>
      <w:rFonts w:ascii="Liberation Sans" w:hAnsi="Liberation San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Irmela</dc:creator>
  <dc:description/>
  <cp:lastModifiedBy>Thomas Toussaint</cp:lastModifiedBy>
  <cp:revision>5</cp:revision>
  <dcterms:created xsi:type="dcterms:W3CDTF">2024-08-12T19:55:00Z</dcterms:created>
  <dcterms:modified xsi:type="dcterms:W3CDTF">2024-08-12T20:30:00Z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